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701D86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3C2430C" wp14:editId="0E92F6D5">
                  <wp:simplePos x="0" y="0"/>
                  <wp:positionH relativeFrom="column">
                    <wp:posOffset>-145415</wp:posOffset>
                  </wp:positionH>
                  <wp:positionV relativeFrom="paragraph">
                    <wp:posOffset>-95250</wp:posOffset>
                  </wp:positionV>
                  <wp:extent cx="6770915" cy="979178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915" cy="9791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01D86">
        <w:trPr>
          <w:trHeight w:hRule="exact" w:val="138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 w:rsidRPr="0073113E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</w:pPr>
            <w:r w:rsidRPr="0073113E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701D86" w:rsidRPr="0073113E" w:rsidRDefault="0073113E">
            <w:pPr>
              <w:spacing w:after="0" w:line="240" w:lineRule="auto"/>
              <w:jc w:val="center"/>
            </w:pPr>
            <w:r w:rsidRPr="0073113E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701D86" w:rsidRPr="0073113E" w:rsidRDefault="0073113E">
            <w:pPr>
              <w:spacing w:after="0" w:line="240" w:lineRule="auto"/>
              <w:jc w:val="center"/>
            </w:pPr>
            <w:r w:rsidRPr="0073113E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701D86" w:rsidRPr="0073113E" w:rsidRDefault="0073113E">
            <w:pPr>
              <w:spacing w:after="0" w:line="240" w:lineRule="auto"/>
              <w:jc w:val="center"/>
            </w:pPr>
            <w:r w:rsidRPr="0073113E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701D86" w:rsidRPr="0073113E">
        <w:trPr>
          <w:trHeight w:hRule="exact" w:val="694"/>
        </w:trPr>
        <w:tc>
          <w:tcPr>
            <w:tcW w:w="426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262" w:type="dxa"/>
          </w:tcPr>
          <w:p w:rsidR="00701D86" w:rsidRPr="0073113E" w:rsidRDefault="00701D86"/>
        </w:tc>
        <w:tc>
          <w:tcPr>
            <w:tcW w:w="372" w:type="dxa"/>
          </w:tcPr>
          <w:p w:rsidR="00701D86" w:rsidRPr="0073113E" w:rsidRDefault="00701D86"/>
        </w:tc>
        <w:tc>
          <w:tcPr>
            <w:tcW w:w="267" w:type="dxa"/>
          </w:tcPr>
          <w:p w:rsidR="00701D86" w:rsidRPr="0073113E" w:rsidRDefault="00701D86"/>
        </w:tc>
        <w:tc>
          <w:tcPr>
            <w:tcW w:w="73" w:type="dxa"/>
          </w:tcPr>
          <w:p w:rsidR="00701D86" w:rsidRPr="0073113E" w:rsidRDefault="00701D86"/>
        </w:tc>
        <w:tc>
          <w:tcPr>
            <w:tcW w:w="56" w:type="dxa"/>
          </w:tcPr>
          <w:p w:rsidR="00701D86" w:rsidRPr="0073113E" w:rsidRDefault="00701D86"/>
        </w:tc>
        <w:tc>
          <w:tcPr>
            <w:tcW w:w="88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695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94" w:type="dxa"/>
          </w:tcPr>
          <w:p w:rsidR="00701D86" w:rsidRPr="0073113E" w:rsidRDefault="00701D86"/>
        </w:tc>
        <w:tc>
          <w:tcPr>
            <w:tcW w:w="35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51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1560" w:type="dxa"/>
          </w:tcPr>
          <w:p w:rsidR="00701D86" w:rsidRPr="0073113E" w:rsidRDefault="00701D86"/>
        </w:tc>
        <w:tc>
          <w:tcPr>
            <w:tcW w:w="276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60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262" w:type="dxa"/>
          </w:tcPr>
          <w:p w:rsidR="00701D86" w:rsidRPr="0073113E" w:rsidRDefault="00701D86"/>
        </w:tc>
        <w:tc>
          <w:tcPr>
            <w:tcW w:w="372" w:type="dxa"/>
          </w:tcPr>
          <w:p w:rsidR="00701D86" w:rsidRPr="0073113E" w:rsidRDefault="00701D86"/>
        </w:tc>
        <w:tc>
          <w:tcPr>
            <w:tcW w:w="267" w:type="dxa"/>
          </w:tcPr>
          <w:p w:rsidR="00701D86" w:rsidRPr="0073113E" w:rsidRDefault="00701D86"/>
        </w:tc>
        <w:tc>
          <w:tcPr>
            <w:tcW w:w="73" w:type="dxa"/>
          </w:tcPr>
          <w:p w:rsidR="00701D86" w:rsidRPr="0073113E" w:rsidRDefault="00701D86"/>
        </w:tc>
        <w:tc>
          <w:tcPr>
            <w:tcW w:w="56" w:type="dxa"/>
          </w:tcPr>
          <w:p w:rsidR="00701D86" w:rsidRPr="0073113E" w:rsidRDefault="00701D86"/>
        </w:tc>
        <w:tc>
          <w:tcPr>
            <w:tcW w:w="88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695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94" w:type="dxa"/>
          </w:tcPr>
          <w:p w:rsidR="00701D86" w:rsidRPr="0073113E" w:rsidRDefault="00701D86"/>
        </w:tc>
        <w:tc>
          <w:tcPr>
            <w:tcW w:w="35" w:type="dxa"/>
          </w:tcPr>
          <w:p w:rsidR="00701D86" w:rsidRPr="0073113E" w:rsidRDefault="00701D86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 w:rsidRPr="0073113E">
        <w:trPr>
          <w:trHeight w:hRule="exact" w:val="555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262" w:type="dxa"/>
          </w:tcPr>
          <w:p w:rsidR="00701D86" w:rsidRPr="0073113E" w:rsidRDefault="00701D86"/>
        </w:tc>
        <w:tc>
          <w:tcPr>
            <w:tcW w:w="372" w:type="dxa"/>
          </w:tcPr>
          <w:p w:rsidR="00701D86" w:rsidRPr="0073113E" w:rsidRDefault="00701D86"/>
        </w:tc>
        <w:tc>
          <w:tcPr>
            <w:tcW w:w="267" w:type="dxa"/>
          </w:tcPr>
          <w:p w:rsidR="00701D86" w:rsidRPr="0073113E" w:rsidRDefault="00701D86"/>
        </w:tc>
        <w:tc>
          <w:tcPr>
            <w:tcW w:w="73" w:type="dxa"/>
          </w:tcPr>
          <w:p w:rsidR="00701D86" w:rsidRPr="0073113E" w:rsidRDefault="00701D86"/>
        </w:tc>
        <w:tc>
          <w:tcPr>
            <w:tcW w:w="56" w:type="dxa"/>
          </w:tcPr>
          <w:p w:rsidR="00701D86" w:rsidRPr="0073113E" w:rsidRDefault="00701D86"/>
        </w:tc>
        <w:tc>
          <w:tcPr>
            <w:tcW w:w="88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695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94" w:type="dxa"/>
          </w:tcPr>
          <w:p w:rsidR="00701D86" w:rsidRPr="0073113E" w:rsidRDefault="00701D86"/>
        </w:tc>
        <w:tc>
          <w:tcPr>
            <w:tcW w:w="35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поддержки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решений</w:t>
            </w:r>
            <w:proofErr w:type="spellEnd"/>
          </w:p>
        </w:tc>
      </w:tr>
      <w:tr w:rsidR="00701D86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01D86">
        <w:trPr>
          <w:trHeight w:hRule="exact" w:val="138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20"/>
                <w:szCs w:val="20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технологий в </w:t>
            </w:r>
            <w:r w:rsidRPr="0073113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образовании</w:t>
            </w:r>
          </w:p>
        </w:tc>
      </w:tr>
      <w:tr w:rsidR="00701D86" w:rsidRPr="0073113E">
        <w:trPr>
          <w:trHeight w:hRule="exact" w:val="138"/>
        </w:trPr>
        <w:tc>
          <w:tcPr>
            <w:tcW w:w="426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262" w:type="dxa"/>
          </w:tcPr>
          <w:p w:rsidR="00701D86" w:rsidRPr="0073113E" w:rsidRDefault="00701D86"/>
        </w:tc>
        <w:tc>
          <w:tcPr>
            <w:tcW w:w="372" w:type="dxa"/>
          </w:tcPr>
          <w:p w:rsidR="00701D86" w:rsidRPr="0073113E" w:rsidRDefault="00701D86"/>
        </w:tc>
        <w:tc>
          <w:tcPr>
            <w:tcW w:w="267" w:type="dxa"/>
          </w:tcPr>
          <w:p w:rsidR="00701D86" w:rsidRPr="0073113E" w:rsidRDefault="00701D86"/>
        </w:tc>
        <w:tc>
          <w:tcPr>
            <w:tcW w:w="73" w:type="dxa"/>
          </w:tcPr>
          <w:p w:rsidR="00701D86" w:rsidRPr="0073113E" w:rsidRDefault="00701D86"/>
        </w:tc>
        <w:tc>
          <w:tcPr>
            <w:tcW w:w="56" w:type="dxa"/>
          </w:tcPr>
          <w:p w:rsidR="00701D86" w:rsidRPr="0073113E" w:rsidRDefault="00701D86"/>
        </w:tc>
        <w:tc>
          <w:tcPr>
            <w:tcW w:w="88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695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94" w:type="dxa"/>
          </w:tcPr>
          <w:p w:rsidR="00701D86" w:rsidRPr="0073113E" w:rsidRDefault="00701D86"/>
        </w:tc>
        <w:tc>
          <w:tcPr>
            <w:tcW w:w="35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51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1560" w:type="dxa"/>
          </w:tcPr>
          <w:p w:rsidR="00701D86" w:rsidRPr="0073113E" w:rsidRDefault="00701D86"/>
        </w:tc>
        <w:tc>
          <w:tcPr>
            <w:tcW w:w="276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60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426" w:type="dxa"/>
          </w:tcPr>
          <w:p w:rsidR="00701D86" w:rsidRPr="0073113E" w:rsidRDefault="00701D8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01D86" w:rsidRPr="0073113E" w:rsidRDefault="007311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01D86" w:rsidRPr="0073113E" w:rsidRDefault="007311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01D86" w:rsidRPr="0073113E">
        <w:trPr>
          <w:trHeight w:hRule="exact" w:val="396"/>
        </w:trPr>
        <w:tc>
          <w:tcPr>
            <w:tcW w:w="426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262" w:type="dxa"/>
          </w:tcPr>
          <w:p w:rsidR="00701D86" w:rsidRPr="0073113E" w:rsidRDefault="00701D86"/>
        </w:tc>
        <w:tc>
          <w:tcPr>
            <w:tcW w:w="372" w:type="dxa"/>
          </w:tcPr>
          <w:p w:rsidR="00701D86" w:rsidRPr="0073113E" w:rsidRDefault="00701D86"/>
        </w:tc>
        <w:tc>
          <w:tcPr>
            <w:tcW w:w="267" w:type="dxa"/>
          </w:tcPr>
          <w:p w:rsidR="00701D86" w:rsidRPr="0073113E" w:rsidRDefault="00701D86"/>
        </w:tc>
        <w:tc>
          <w:tcPr>
            <w:tcW w:w="73" w:type="dxa"/>
          </w:tcPr>
          <w:p w:rsidR="00701D86" w:rsidRPr="0073113E" w:rsidRDefault="00701D86"/>
        </w:tc>
        <w:tc>
          <w:tcPr>
            <w:tcW w:w="56" w:type="dxa"/>
          </w:tcPr>
          <w:p w:rsidR="00701D86" w:rsidRPr="0073113E" w:rsidRDefault="00701D86"/>
        </w:tc>
        <w:tc>
          <w:tcPr>
            <w:tcW w:w="88" w:type="dxa"/>
          </w:tcPr>
          <w:p w:rsidR="00701D86" w:rsidRPr="0073113E" w:rsidRDefault="00701D86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426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262" w:type="dxa"/>
          </w:tcPr>
          <w:p w:rsidR="00701D86" w:rsidRPr="0073113E" w:rsidRDefault="00701D86"/>
        </w:tc>
        <w:tc>
          <w:tcPr>
            <w:tcW w:w="372" w:type="dxa"/>
          </w:tcPr>
          <w:p w:rsidR="00701D86" w:rsidRPr="0073113E" w:rsidRDefault="00701D86"/>
        </w:tc>
        <w:tc>
          <w:tcPr>
            <w:tcW w:w="267" w:type="dxa"/>
          </w:tcPr>
          <w:p w:rsidR="00701D86" w:rsidRPr="0073113E" w:rsidRDefault="00701D86"/>
        </w:tc>
        <w:tc>
          <w:tcPr>
            <w:tcW w:w="73" w:type="dxa"/>
          </w:tcPr>
          <w:p w:rsidR="00701D86" w:rsidRPr="0073113E" w:rsidRDefault="00701D86"/>
        </w:tc>
        <w:tc>
          <w:tcPr>
            <w:tcW w:w="56" w:type="dxa"/>
          </w:tcPr>
          <w:p w:rsidR="00701D86" w:rsidRPr="0073113E" w:rsidRDefault="00701D86"/>
        </w:tc>
        <w:tc>
          <w:tcPr>
            <w:tcW w:w="88" w:type="dxa"/>
          </w:tcPr>
          <w:p w:rsidR="00701D86" w:rsidRPr="0073113E" w:rsidRDefault="00701D86"/>
        </w:tc>
        <w:tc>
          <w:tcPr>
            <w:tcW w:w="284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695" w:type="dxa"/>
          </w:tcPr>
          <w:p w:rsidR="00701D86" w:rsidRPr="0073113E" w:rsidRDefault="00701D86"/>
        </w:tc>
        <w:tc>
          <w:tcPr>
            <w:tcW w:w="16" w:type="dxa"/>
          </w:tcPr>
          <w:p w:rsidR="00701D86" w:rsidRPr="0073113E" w:rsidRDefault="00701D86"/>
        </w:tc>
        <w:tc>
          <w:tcPr>
            <w:tcW w:w="94" w:type="dxa"/>
          </w:tcPr>
          <w:p w:rsidR="00701D86" w:rsidRPr="0073113E" w:rsidRDefault="00701D86"/>
        </w:tc>
        <w:tc>
          <w:tcPr>
            <w:tcW w:w="35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51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1560" w:type="dxa"/>
          </w:tcPr>
          <w:p w:rsidR="00701D86" w:rsidRPr="0073113E" w:rsidRDefault="00701D86"/>
        </w:tc>
        <w:tc>
          <w:tcPr>
            <w:tcW w:w="276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60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Pr="0073113E" w:rsidRDefault="00701D8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701D86">
        <w:trPr>
          <w:trHeight w:hRule="exact" w:val="138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01D86">
        <w:trPr>
          <w:trHeight w:hRule="exact" w:val="138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1938"/>
        </w:trPr>
        <w:tc>
          <w:tcPr>
            <w:tcW w:w="426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262" w:type="dxa"/>
          </w:tcPr>
          <w:p w:rsidR="00701D86" w:rsidRDefault="00701D86"/>
        </w:tc>
        <w:tc>
          <w:tcPr>
            <w:tcW w:w="372" w:type="dxa"/>
          </w:tcPr>
          <w:p w:rsidR="00701D86" w:rsidRDefault="00701D86"/>
        </w:tc>
        <w:tc>
          <w:tcPr>
            <w:tcW w:w="267" w:type="dxa"/>
          </w:tcPr>
          <w:p w:rsidR="00701D86" w:rsidRDefault="00701D86"/>
        </w:tc>
        <w:tc>
          <w:tcPr>
            <w:tcW w:w="73" w:type="dxa"/>
          </w:tcPr>
          <w:p w:rsidR="00701D86" w:rsidRDefault="00701D86"/>
        </w:tc>
        <w:tc>
          <w:tcPr>
            <w:tcW w:w="56" w:type="dxa"/>
          </w:tcPr>
          <w:p w:rsidR="00701D86" w:rsidRDefault="00701D86"/>
        </w:tc>
        <w:tc>
          <w:tcPr>
            <w:tcW w:w="88" w:type="dxa"/>
          </w:tcPr>
          <w:p w:rsidR="00701D86" w:rsidRDefault="00701D86"/>
        </w:tc>
        <w:tc>
          <w:tcPr>
            <w:tcW w:w="284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695" w:type="dxa"/>
          </w:tcPr>
          <w:p w:rsidR="00701D86" w:rsidRDefault="00701D86"/>
        </w:tc>
        <w:tc>
          <w:tcPr>
            <w:tcW w:w="16" w:type="dxa"/>
          </w:tcPr>
          <w:p w:rsidR="00701D86" w:rsidRDefault="00701D86"/>
        </w:tc>
        <w:tc>
          <w:tcPr>
            <w:tcW w:w="94" w:type="dxa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 w:rsidRPr="0073113E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51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1560" w:type="dxa"/>
          </w:tcPr>
          <w:p w:rsidR="00701D86" w:rsidRPr="0073113E" w:rsidRDefault="00701D86"/>
        </w:tc>
        <w:tc>
          <w:tcPr>
            <w:tcW w:w="276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860" w:type="dxa"/>
          </w:tcPr>
          <w:p w:rsidR="00701D86" w:rsidRPr="0073113E" w:rsidRDefault="00701D86"/>
        </w:tc>
      </w:tr>
      <w:tr w:rsidR="00701D86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3113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3113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1D86" w:rsidRDefault="00701D86"/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285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27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860" w:type="dxa"/>
          </w:tcPr>
          <w:p w:rsidR="00701D86" w:rsidRDefault="00701D86"/>
        </w:tc>
      </w:tr>
    </w:tbl>
    <w:p w:rsidR="00701D86" w:rsidRDefault="007311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01D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11B8937" wp14:editId="486BFBB1">
                  <wp:simplePos x="0" y="0"/>
                  <wp:positionH relativeFrom="column">
                    <wp:posOffset>-146685</wp:posOffset>
                  </wp:positionH>
                  <wp:positionV relativeFrom="paragraph">
                    <wp:posOffset>158115</wp:posOffset>
                  </wp:positionV>
                  <wp:extent cx="6770370" cy="96786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370" cy="967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1135" w:type="dxa"/>
          </w:tcPr>
          <w:p w:rsidR="00701D86" w:rsidRDefault="00701D86"/>
        </w:tc>
        <w:tc>
          <w:tcPr>
            <w:tcW w:w="3970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01D8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3970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701D86" w:rsidRPr="0073113E">
        <w:trPr>
          <w:trHeight w:hRule="exact" w:val="277"/>
        </w:trPr>
        <w:tc>
          <w:tcPr>
            <w:tcW w:w="3828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3970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3970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01D86">
        <w:trPr>
          <w:trHeight w:hRule="exact" w:val="1111"/>
        </w:trPr>
        <w:tc>
          <w:tcPr>
            <w:tcW w:w="3828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3970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3828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3970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701D86" w:rsidRPr="0073113E">
        <w:trPr>
          <w:trHeight w:hRule="exact" w:val="277"/>
        </w:trPr>
        <w:tc>
          <w:tcPr>
            <w:tcW w:w="3828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3970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01D86" w:rsidRPr="0073113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701D86" w:rsidRPr="0073113E">
        <w:trPr>
          <w:trHeight w:hRule="exact" w:val="555"/>
        </w:trPr>
        <w:tc>
          <w:tcPr>
            <w:tcW w:w="3828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3970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701D86" w:rsidRPr="0073113E">
        <w:trPr>
          <w:trHeight w:hRule="exact" w:val="277"/>
        </w:trPr>
        <w:tc>
          <w:tcPr>
            <w:tcW w:w="3828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3970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701D86" w:rsidRPr="0073113E" w:rsidRDefault="0073113E">
      <w:pPr>
        <w:rPr>
          <w:sz w:val="0"/>
          <w:szCs w:val="0"/>
        </w:rPr>
      </w:pPr>
      <w:r w:rsidRPr="007311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01D8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3FA2FB6" wp14:editId="40054AEF">
                  <wp:simplePos x="0" y="0"/>
                  <wp:positionH relativeFrom="column">
                    <wp:posOffset>-121285</wp:posOffset>
                  </wp:positionH>
                  <wp:positionV relativeFrom="paragraph">
                    <wp:posOffset>190500</wp:posOffset>
                  </wp:positionV>
                  <wp:extent cx="6773545" cy="949198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3545" cy="9491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.03.03 ПИМЗ-16.plx</w:t>
            </w:r>
          </w:p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01D86">
        <w:trPr>
          <w:trHeight w:hRule="exact" w:val="138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13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96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01D86">
        <w:trPr>
          <w:trHeight w:hRule="exact" w:val="138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701D86" w:rsidRPr="007311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701D86" w:rsidRPr="0073113E">
        <w:trPr>
          <w:trHeight w:hRule="exact" w:val="138"/>
        </w:trPr>
        <w:tc>
          <w:tcPr>
            <w:tcW w:w="4679" w:type="dxa"/>
          </w:tcPr>
          <w:p w:rsidR="00701D86" w:rsidRPr="0073113E" w:rsidRDefault="00701D86"/>
        </w:tc>
        <w:tc>
          <w:tcPr>
            <w:tcW w:w="426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1D86" w:rsidRPr="0073113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13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96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73113E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01D86">
        <w:trPr>
          <w:trHeight w:hRule="exact" w:val="138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701D86" w:rsidRPr="0073113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4679" w:type="dxa"/>
          </w:tcPr>
          <w:p w:rsidR="00701D86" w:rsidRPr="0073113E" w:rsidRDefault="00701D86"/>
        </w:tc>
        <w:tc>
          <w:tcPr>
            <w:tcW w:w="426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1D86" w:rsidRPr="0073113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13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96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01D86">
        <w:trPr>
          <w:trHeight w:hRule="exact" w:val="138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701D86" w:rsidRPr="0073113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1D86" w:rsidRPr="0073113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13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01D86" w:rsidRDefault="00701D86"/>
        </w:tc>
      </w:tr>
      <w:tr w:rsidR="00701D86">
        <w:trPr>
          <w:trHeight w:hRule="exact" w:val="96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73113E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01D86" w:rsidRPr="0073113E" w:rsidRDefault="00701D86"/>
        </w:tc>
        <w:tc>
          <w:tcPr>
            <w:tcW w:w="85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01D86">
        <w:trPr>
          <w:trHeight w:hRule="exact" w:val="138"/>
        </w:trPr>
        <w:tc>
          <w:tcPr>
            <w:tcW w:w="4679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701D86" w:rsidRPr="0073113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01D86" w:rsidRPr="0073113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</w:pPr>
            <w:r w:rsidRPr="0073113E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 w:rsidRPr="0073113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01D86" w:rsidRDefault="00701D86"/>
        </w:tc>
        <w:tc>
          <w:tcPr>
            <w:tcW w:w="85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01D86" w:rsidRDefault="007311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1"/>
        <w:gridCol w:w="1485"/>
        <w:gridCol w:w="1749"/>
        <w:gridCol w:w="4806"/>
        <w:gridCol w:w="971"/>
      </w:tblGrid>
      <w:tr w:rsidR="00701D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01D86" w:rsidRPr="0073113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«Разработка управленческих решений» является формирование у студентов системы научных и практических знаний и умений по разработке,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принятию, оптимизации и организации выполнения различных управленческих решений. Прикладное значение дисциплины состоит в формировании у студентов целостного образа управленческой деятельности, реализуемой в виде разнообразных управленческих решений в соо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тветствии со спецификой организации и с использованием современных информационных технологий.</w:t>
            </w:r>
          </w:p>
        </w:tc>
      </w:tr>
      <w:tr w:rsidR="00701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теоретических знаний и практических навыков работы с системами поддержки решений,</w:t>
            </w:r>
          </w:p>
        </w:tc>
      </w:tr>
      <w:tr w:rsidR="00701D86" w:rsidRPr="007311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оценки качества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 системам поддержки решений.</w:t>
            </w:r>
          </w:p>
        </w:tc>
      </w:tr>
      <w:tr w:rsidR="00701D86" w:rsidRPr="0073113E">
        <w:trPr>
          <w:trHeight w:hRule="exact" w:val="277"/>
        </w:trPr>
        <w:tc>
          <w:tcPr>
            <w:tcW w:w="766" w:type="dxa"/>
          </w:tcPr>
          <w:p w:rsidR="00701D86" w:rsidRPr="0073113E" w:rsidRDefault="00701D86"/>
        </w:tc>
        <w:tc>
          <w:tcPr>
            <w:tcW w:w="511" w:type="dxa"/>
          </w:tcPr>
          <w:p w:rsidR="00701D86" w:rsidRPr="0073113E" w:rsidRDefault="00701D86"/>
        </w:tc>
        <w:tc>
          <w:tcPr>
            <w:tcW w:w="1560" w:type="dxa"/>
          </w:tcPr>
          <w:p w:rsidR="00701D86" w:rsidRPr="0073113E" w:rsidRDefault="00701D86"/>
        </w:tc>
        <w:tc>
          <w:tcPr>
            <w:tcW w:w="1844" w:type="dxa"/>
          </w:tcPr>
          <w:p w:rsidR="00701D86" w:rsidRPr="0073113E" w:rsidRDefault="00701D86"/>
        </w:tc>
        <w:tc>
          <w:tcPr>
            <w:tcW w:w="5104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01D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01D86" w:rsidRPr="007311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студент должен пройти подготовку по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дисциплинам общенаучного цикла:</w:t>
            </w:r>
          </w:p>
        </w:tc>
      </w:tr>
      <w:tr w:rsidR="00701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701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701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701D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701D86" w:rsidRPr="007311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1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 и сертификация в информационных системах</w:t>
            </w:r>
          </w:p>
        </w:tc>
      </w:tr>
      <w:tr w:rsidR="00701D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766" w:type="dxa"/>
          </w:tcPr>
          <w:p w:rsidR="00701D86" w:rsidRDefault="00701D86"/>
        </w:tc>
        <w:tc>
          <w:tcPr>
            <w:tcW w:w="511" w:type="dxa"/>
          </w:tcPr>
          <w:p w:rsidR="00701D86" w:rsidRDefault="00701D86"/>
        </w:tc>
        <w:tc>
          <w:tcPr>
            <w:tcW w:w="1560" w:type="dxa"/>
          </w:tcPr>
          <w:p w:rsidR="00701D86" w:rsidRDefault="00701D86"/>
        </w:tc>
        <w:tc>
          <w:tcPr>
            <w:tcW w:w="1844" w:type="dxa"/>
          </w:tcPr>
          <w:p w:rsidR="00701D86" w:rsidRDefault="00701D86"/>
        </w:tc>
        <w:tc>
          <w:tcPr>
            <w:tcW w:w="5104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1D86" w:rsidRPr="0073113E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ПК-11: способностью </w:t>
            </w: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эксплуатировать и сопровождать информационные системы и сервисы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эксплуатации и сопровождения информационных систем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эксплуатации и сопровождения информационных систем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автоматизации решения прикладных задач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к автоматизации решения прикладных задач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анализ и выбор методов и средств автоматизации прикладных процессов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эксплуатации и сопровождения информационных систем и сервисов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анализа и выбора программного и технического обеспечения решения прикладных задач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работы с офисным программным обеспечением 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техническими средствами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деловой информацией</w:t>
            </w:r>
          </w:p>
        </w:tc>
      </w:tr>
      <w:tr w:rsidR="00701D86" w:rsidRPr="0073113E">
        <w:trPr>
          <w:trHeight w:hRule="exact" w:val="138"/>
        </w:trPr>
        <w:tc>
          <w:tcPr>
            <w:tcW w:w="766" w:type="dxa"/>
          </w:tcPr>
          <w:p w:rsidR="00701D86" w:rsidRPr="0073113E" w:rsidRDefault="00701D86"/>
        </w:tc>
        <w:tc>
          <w:tcPr>
            <w:tcW w:w="511" w:type="dxa"/>
          </w:tcPr>
          <w:p w:rsidR="00701D86" w:rsidRPr="0073113E" w:rsidRDefault="00701D86"/>
        </w:tc>
        <w:tc>
          <w:tcPr>
            <w:tcW w:w="1560" w:type="dxa"/>
          </w:tcPr>
          <w:p w:rsidR="00701D86" w:rsidRPr="0073113E" w:rsidRDefault="00701D86"/>
        </w:tc>
        <w:tc>
          <w:tcPr>
            <w:tcW w:w="1844" w:type="dxa"/>
          </w:tcPr>
          <w:p w:rsidR="00701D86" w:rsidRPr="0073113E" w:rsidRDefault="00701D86"/>
        </w:tc>
        <w:tc>
          <w:tcPr>
            <w:tcW w:w="5104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системного подхода 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методов в формализации решений прикладных задач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701D86" w:rsidRPr="00731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 прикладных задач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701D86" w:rsidRPr="00731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прикладных задач самостоятельно по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образцу</w:t>
            </w:r>
          </w:p>
        </w:tc>
      </w:tr>
      <w:tr w:rsidR="00701D86" w:rsidRPr="00731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33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</w:p>
        </w:tc>
      </w:tr>
    </w:tbl>
    <w:p w:rsidR="00701D86" w:rsidRPr="0073113E" w:rsidRDefault="0073113E">
      <w:pPr>
        <w:rPr>
          <w:sz w:val="0"/>
          <w:szCs w:val="0"/>
        </w:rPr>
      </w:pPr>
      <w:r w:rsidRPr="007311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7"/>
        <w:gridCol w:w="276"/>
        <w:gridCol w:w="2925"/>
        <w:gridCol w:w="143"/>
        <w:gridCol w:w="823"/>
        <w:gridCol w:w="697"/>
        <w:gridCol w:w="1116"/>
        <w:gridCol w:w="1267"/>
        <w:gridCol w:w="685"/>
        <w:gridCol w:w="399"/>
        <w:gridCol w:w="981"/>
      </w:tblGrid>
      <w:tr w:rsidR="00701D8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01D86" w:rsidRDefault="00701D86"/>
        </w:tc>
        <w:tc>
          <w:tcPr>
            <w:tcW w:w="710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1277" w:type="dxa"/>
          </w:tcPr>
          <w:p w:rsidR="00701D86" w:rsidRDefault="00701D86"/>
        </w:tc>
        <w:tc>
          <w:tcPr>
            <w:tcW w:w="710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1D8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701D86" w:rsidRPr="0073113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701D86" w:rsidRPr="0073113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701D86" w:rsidRPr="0073113E">
        <w:trPr>
          <w:trHeight w:hRule="exact" w:val="138"/>
        </w:trPr>
        <w:tc>
          <w:tcPr>
            <w:tcW w:w="766" w:type="dxa"/>
          </w:tcPr>
          <w:p w:rsidR="00701D86" w:rsidRPr="0073113E" w:rsidRDefault="00701D86"/>
        </w:tc>
        <w:tc>
          <w:tcPr>
            <w:tcW w:w="228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3261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851" w:type="dxa"/>
          </w:tcPr>
          <w:p w:rsidR="00701D86" w:rsidRPr="0073113E" w:rsidRDefault="00701D86"/>
        </w:tc>
        <w:tc>
          <w:tcPr>
            <w:tcW w:w="710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1277" w:type="dxa"/>
          </w:tcPr>
          <w:p w:rsidR="00701D86" w:rsidRPr="0073113E" w:rsidRDefault="00701D86"/>
        </w:tc>
        <w:tc>
          <w:tcPr>
            <w:tcW w:w="710" w:type="dxa"/>
          </w:tcPr>
          <w:p w:rsidR="00701D86" w:rsidRPr="0073113E" w:rsidRDefault="00701D86"/>
        </w:tc>
        <w:tc>
          <w:tcPr>
            <w:tcW w:w="426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01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понятийный аппарат курса «Разработка управленческих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решений»;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условия и факторы качества управленческих решений;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методы разработки, анализа, оптимизации решений;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процесса разработки и реализации управленческих решений;</w:t>
            </w:r>
          </w:p>
        </w:tc>
      </w:tr>
      <w:tr w:rsidR="00701D86" w:rsidRPr="007311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информационное обеспечение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возможности автоматизации  процессов разработки и реализации управленческих решений в организациях;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контроля и виды ответственности руководителей за реализацию управленческих решений;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тенденции развития теории 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 разработки и принятия управленческих решений;</w:t>
            </w:r>
          </w:p>
        </w:tc>
      </w:tr>
      <w:tr w:rsidR="00701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управленческие проблемы и альтернативные варианты управленческих решений;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выбирать информационное обеспечение процессов разработки и реализации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 решений;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выбор управленческих решений по различным критериям;</w:t>
            </w:r>
          </w:p>
        </w:tc>
      </w:tr>
      <w:tr w:rsidR="00701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процесса разработки и реализации управленческого решения;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основных методов разработки, выбора,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 управленческих решений;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оценки эффективности управленческих решений в различных сферах деятельности организации.</w:t>
            </w:r>
          </w:p>
        </w:tc>
      </w:tr>
      <w:tr w:rsidR="00701D86" w:rsidRPr="0073113E">
        <w:trPr>
          <w:trHeight w:hRule="exact" w:val="277"/>
        </w:trPr>
        <w:tc>
          <w:tcPr>
            <w:tcW w:w="766" w:type="dxa"/>
          </w:tcPr>
          <w:p w:rsidR="00701D86" w:rsidRPr="0073113E" w:rsidRDefault="00701D86"/>
        </w:tc>
        <w:tc>
          <w:tcPr>
            <w:tcW w:w="228" w:type="dxa"/>
          </w:tcPr>
          <w:p w:rsidR="00701D86" w:rsidRPr="0073113E" w:rsidRDefault="00701D86"/>
        </w:tc>
        <w:tc>
          <w:tcPr>
            <w:tcW w:w="285" w:type="dxa"/>
          </w:tcPr>
          <w:p w:rsidR="00701D86" w:rsidRPr="0073113E" w:rsidRDefault="00701D86"/>
        </w:tc>
        <w:tc>
          <w:tcPr>
            <w:tcW w:w="3261" w:type="dxa"/>
          </w:tcPr>
          <w:p w:rsidR="00701D86" w:rsidRPr="0073113E" w:rsidRDefault="00701D86"/>
        </w:tc>
        <w:tc>
          <w:tcPr>
            <w:tcW w:w="143" w:type="dxa"/>
          </w:tcPr>
          <w:p w:rsidR="00701D86" w:rsidRPr="0073113E" w:rsidRDefault="00701D86"/>
        </w:tc>
        <w:tc>
          <w:tcPr>
            <w:tcW w:w="851" w:type="dxa"/>
          </w:tcPr>
          <w:p w:rsidR="00701D86" w:rsidRPr="0073113E" w:rsidRDefault="00701D86"/>
        </w:tc>
        <w:tc>
          <w:tcPr>
            <w:tcW w:w="710" w:type="dxa"/>
          </w:tcPr>
          <w:p w:rsidR="00701D86" w:rsidRPr="0073113E" w:rsidRDefault="00701D86"/>
        </w:tc>
        <w:tc>
          <w:tcPr>
            <w:tcW w:w="1135" w:type="dxa"/>
          </w:tcPr>
          <w:p w:rsidR="00701D86" w:rsidRPr="0073113E" w:rsidRDefault="00701D86"/>
        </w:tc>
        <w:tc>
          <w:tcPr>
            <w:tcW w:w="1277" w:type="dxa"/>
          </w:tcPr>
          <w:p w:rsidR="00701D86" w:rsidRPr="0073113E" w:rsidRDefault="00701D86"/>
        </w:tc>
        <w:tc>
          <w:tcPr>
            <w:tcW w:w="710" w:type="dxa"/>
          </w:tcPr>
          <w:p w:rsidR="00701D86" w:rsidRPr="0073113E" w:rsidRDefault="00701D86"/>
        </w:tc>
        <w:tc>
          <w:tcPr>
            <w:tcW w:w="426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01D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1D86" w:rsidRPr="0073113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принятия управленческих решений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свойства управленческих решений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свойства управленческих решений 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факторы качества управленческих решений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 w:rsidRPr="0073113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Организационные аспекты процесса </w:t>
            </w: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 и принятия управленческих решений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процесса разработки и реализации управленческих решений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процесса разработки и принятия управленческих решений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 w:rsidRPr="0073113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Методы разработки, принятия и оптимизации управленческих решений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диагностики проблемы и формулировки критериев и ограничений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Методы,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применяемые на этапе диагностики проблемы и формулировки критериев и ограничений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</w:tbl>
    <w:p w:rsidR="00701D86" w:rsidRDefault="007311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2"/>
        <w:gridCol w:w="133"/>
        <w:gridCol w:w="793"/>
        <w:gridCol w:w="669"/>
        <w:gridCol w:w="1095"/>
        <w:gridCol w:w="1278"/>
        <w:gridCol w:w="669"/>
        <w:gridCol w:w="385"/>
        <w:gridCol w:w="941"/>
      </w:tblGrid>
      <w:tr w:rsidR="00701D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01D86" w:rsidRDefault="00701D86"/>
        </w:tc>
        <w:tc>
          <w:tcPr>
            <w:tcW w:w="710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1277" w:type="dxa"/>
          </w:tcPr>
          <w:p w:rsidR="00701D86" w:rsidRDefault="00701D86"/>
        </w:tc>
        <w:tc>
          <w:tcPr>
            <w:tcW w:w="710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определения альтернатив 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определения альтернатив 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оценки альтернатив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оценки альтернатив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выбора, реализации решения и оценки результата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применяемые на этапе выбора, реализации решения и оценки результата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 w:rsidRPr="0073113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Разработка управленческих решений в условиях риска и неопределенности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Неопределенность и риск в управленческих решениях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Неопределенность и риск в управленческих решениях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выбора управленческих решений в условиях полной неопределенности  и риска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выбора управленческих решений в условиях полной неопределенности  и риска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 w:rsidRPr="0073113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Информационное обеспечение разработки и реализации управленческих решений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Предпосылки и этапы автоматизации процесса принятия решений  /</w:t>
            </w:r>
            <w:proofErr w:type="spellStart"/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Предпосылки и этапы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автоматизации процесса принятия решений 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информационных систем принятия решений 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информационных систем поддержки принятия решений /Ср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 информационных систем, используемых для принятия управленческих решений.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 w:rsidRPr="0073113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Реализация и контроль выполнения управленческих решений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Процесс и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 контроля реализации управленческих решений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и инструменты контроля реализации управленческих решений  /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</w:tr>
      <w:tr w:rsidR="00701D86">
        <w:trPr>
          <w:trHeight w:hRule="exact" w:val="277"/>
        </w:trPr>
        <w:tc>
          <w:tcPr>
            <w:tcW w:w="993" w:type="dxa"/>
          </w:tcPr>
          <w:p w:rsidR="00701D86" w:rsidRDefault="00701D86"/>
        </w:tc>
        <w:tc>
          <w:tcPr>
            <w:tcW w:w="3545" w:type="dxa"/>
          </w:tcPr>
          <w:p w:rsidR="00701D86" w:rsidRDefault="00701D86"/>
        </w:tc>
        <w:tc>
          <w:tcPr>
            <w:tcW w:w="143" w:type="dxa"/>
          </w:tcPr>
          <w:p w:rsidR="00701D86" w:rsidRDefault="00701D86"/>
        </w:tc>
        <w:tc>
          <w:tcPr>
            <w:tcW w:w="851" w:type="dxa"/>
          </w:tcPr>
          <w:p w:rsidR="00701D86" w:rsidRDefault="00701D86"/>
        </w:tc>
        <w:tc>
          <w:tcPr>
            <w:tcW w:w="710" w:type="dxa"/>
          </w:tcPr>
          <w:p w:rsidR="00701D86" w:rsidRDefault="00701D86"/>
        </w:tc>
        <w:tc>
          <w:tcPr>
            <w:tcW w:w="1135" w:type="dxa"/>
          </w:tcPr>
          <w:p w:rsidR="00701D86" w:rsidRDefault="00701D86"/>
        </w:tc>
        <w:tc>
          <w:tcPr>
            <w:tcW w:w="1277" w:type="dxa"/>
          </w:tcPr>
          <w:p w:rsidR="00701D86" w:rsidRDefault="00701D86"/>
        </w:tc>
        <w:tc>
          <w:tcPr>
            <w:tcW w:w="710" w:type="dxa"/>
          </w:tcPr>
          <w:p w:rsidR="00701D86" w:rsidRDefault="00701D86"/>
        </w:tc>
        <w:tc>
          <w:tcPr>
            <w:tcW w:w="426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1D86" w:rsidRPr="0073113E">
        <w:trPr>
          <w:trHeight w:hRule="exact" w:val="102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Решения в системе управления современной организацией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Сущностные характеристики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УР (виды УР по содержанию, характеру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 принятия решения, форме, количеству</w:t>
            </w:r>
            <w:proofErr w:type="gramEnd"/>
          </w:p>
        </w:tc>
      </w:tr>
    </w:tbl>
    <w:p w:rsidR="00701D86" w:rsidRPr="0073113E" w:rsidRDefault="0073113E">
      <w:pPr>
        <w:rPr>
          <w:sz w:val="0"/>
          <w:szCs w:val="0"/>
        </w:rPr>
      </w:pPr>
      <w:r w:rsidRPr="007311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9"/>
        <w:gridCol w:w="1850"/>
        <w:gridCol w:w="3127"/>
        <w:gridCol w:w="1681"/>
        <w:gridCol w:w="993"/>
      </w:tblGrid>
      <w:tr w:rsidR="00701D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1D86" w:rsidRPr="0073113E">
        <w:trPr>
          <w:trHeight w:hRule="exact" w:val="86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альтернатив)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Классификация УР (виды УР по технологии разработки, учету изменений условий реализации, условию принятия УР, частоте принятия УР)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Классификация УР (виды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 по срокам действия, времени наступления последствий, результату, прогнозной эффективности)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Критерии качества УР и условия их достижения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Требования, предъявляемые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Информация как средство разработки и принятия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Требования к  информации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Информационные системы организации и их влияние на разработку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Понятие процесса разработки и принятия УР.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этапы процесса разработки и принятия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Общая характеристика методов разработки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Метод ситуационного анализа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Методы генерации альтернативных вариантов (метод мозгового штурма, метод коллективного блокнота, метод аналогий и ассоциаций, метод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синектики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метод морфологического анализа)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Методы прогнозирования при разработке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Экспертные методы разработки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принятия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Расчетно-аналитические методы анализа УР (функционально-стоимостной анализ, метод цепных подстановок, балансовые методы)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Моделирование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РУР. Требования к моделям, используемым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Классификация моделей, используемых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РУР. Математическое моделирование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Анализ альтернатив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РУР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основные правила, факторы обеспечения сопоставимости альтернативных вариантов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Приемы анализа альтернативных вариантов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Неопределенность: способы её оценки и влияние на РУР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Понятие риска. Управленческие риски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Управление риском: стратегии, основные этапы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 Принятие управленческих решений в условиях неопределенности: критерии Лапласа и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Вальда</w:t>
            </w:r>
            <w:proofErr w:type="spellEnd"/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Принятие управленческих решений в условиях неопределенности: критерии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Гурвица и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Сэвиджа</w:t>
            </w:r>
            <w:proofErr w:type="spellEnd"/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Контроль реализации УР. Взаимосвязь контроля и практик разработки и реализации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Контроллинг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современная система поддержки процессов разработки и принятия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Ответственность руководителей за принимаемые УР, её виды</w:t>
            </w:r>
          </w:p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Критерии качества оформления УР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Влияние личностных характеристик ЛПР на разработку и принятие УР</w:t>
            </w:r>
          </w:p>
          <w:p w:rsidR="00701D86" w:rsidRPr="0073113E" w:rsidRDefault="00701D86">
            <w:pPr>
              <w:spacing w:after="0" w:line="240" w:lineRule="auto"/>
              <w:rPr>
                <w:sz w:val="19"/>
                <w:szCs w:val="19"/>
              </w:rPr>
            </w:pP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характеристик нейронных сетей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 к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рабочей программе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собеседование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710" w:type="dxa"/>
          </w:tcPr>
          <w:p w:rsidR="00701D86" w:rsidRDefault="00701D86"/>
        </w:tc>
        <w:tc>
          <w:tcPr>
            <w:tcW w:w="1986" w:type="dxa"/>
          </w:tcPr>
          <w:p w:rsidR="00701D86" w:rsidRDefault="00701D86"/>
        </w:tc>
        <w:tc>
          <w:tcPr>
            <w:tcW w:w="1986" w:type="dxa"/>
          </w:tcPr>
          <w:p w:rsidR="00701D86" w:rsidRDefault="00701D86"/>
        </w:tc>
        <w:tc>
          <w:tcPr>
            <w:tcW w:w="340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993" w:type="dxa"/>
          </w:tcPr>
          <w:p w:rsidR="00701D86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D86" w:rsidRPr="0073113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Лисьев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А., Попова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поддержки принятия решений: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=103806</w:t>
            </w:r>
          </w:p>
        </w:tc>
      </w:tr>
      <w:tr w:rsidR="00701D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Доррер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системы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 решений: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=497093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D86" w:rsidRPr="0073113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управлении: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УралГАХА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=221958</w:t>
            </w:r>
          </w:p>
        </w:tc>
      </w:tr>
    </w:tbl>
    <w:p w:rsidR="00701D86" w:rsidRPr="0073113E" w:rsidRDefault="0073113E">
      <w:pPr>
        <w:rPr>
          <w:sz w:val="0"/>
          <w:szCs w:val="0"/>
        </w:rPr>
      </w:pPr>
      <w:r w:rsidRPr="007311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30"/>
        <w:gridCol w:w="1884"/>
        <w:gridCol w:w="3124"/>
        <w:gridCol w:w="1680"/>
        <w:gridCol w:w="991"/>
      </w:tblGrid>
      <w:tr w:rsidR="00701D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01D86" w:rsidRDefault="00701D86"/>
        </w:tc>
        <w:tc>
          <w:tcPr>
            <w:tcW w:w="1702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01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D86" w:rsidRPr="0073113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Басалаев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принятия решений: учебно-методический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 по специальности 080801 «Прикладная информатика (в информационной сфере)», специализации «Информационные сети и системы», квалификация «информатик-аналитик»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 культуры и искусств,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club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=274245</w:t>
            </w:r>
          </w:p>
        </w:tc>
      </w:tr>
      <w:tr w:rsidR="00701D86" w:rsidRPr="007311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 управления: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=115159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01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01D8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1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Интелектуальные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мнформационные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системы: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Мотодическое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 , 2014</w:t>
            </w:r>
          </w:p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01D86" w:rsidRPr="007311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Горелик, В.А. Теория принятия решений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магистрантов / В.А. Горелик ; Министерство образования и науки Российской Федерации, Московский педагогический государственный университет. - М.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МПГУ, 2016. - 152 с. : ил. -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978-5-4263-0428-4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701D86" w:rsidRPr="007311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системы и технологии управления : учебник / под ред. Г.А. Титоренко. - 3-е изд.,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- М. :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2015. - 591 с. : ил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схемы - (Золотой фонд российских учебников).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978-5-238- 01766-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;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рс]. -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1D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CA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Data Modeler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r8</w:t>
            </w:r>
          </w:p>
        </w:tc>
      </w:tr>
      <w:tr w:rsidR="00701D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Autodesk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Inventor, Design Review)</w:t>
            </w:r>
          </w:p>
        </w:tc>
      </w:tr>
      <w:tr w:rsidR="00701D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Компас-3D V16</w:t>
            </w:r>
          </w:p>
        </w:tc>
      </w:tr>
      <w:tr w:rsidR="00701D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Oracle Database 11g</w:t>
            </w:r>
          </w:p>
        </w:tc>
      </w:tr>
      <w:tr w:rsidR="00701D86" w:rsidRPr="0073113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редприятие 8. Комплект для обучения в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высших и средних учебных заведениях</w:t>
            </w:r>
          </w:p>
        </w:tc>
      </w:tr>
      <w:tr w:rsidR="00701D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Поисковая система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Поисковая система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Apple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:\\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корпорации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</w:p>
        </w:tc>
      </w:tr>
      <w:tr w:rsidR="00701D86" w:rsidRPr="0073113E">
        <w:trPr>
          <w:trHeight w:hRule="exact" w:val="277"/>
        </w:trPr>
        <w:tc>
          <w:tcPr>
            <w:tcW w:w="710" w:type="dxa"/>
          </w:tcPr>
          <w:p w:rsidR="00701D86" w:rsidRPr="0073113E" w:rsidRDefault="00701D86"/>
        </w:tc>
        <w:tc>
          <w:tcPr>
            <w:tcW w:w="58" w:type="dxa"/>
          </w:tcPr>
          <w:p w:rsidR="00701D86" w:rsidRPr="0073113E" w:rsidRDefault="00701D86"/>
        </w:tc>
        <w:tc>
          <w:tcPr>
            <w:tcW w:w="1929" w:type="dxa"/>
          </w:tcPr>
          <w:p w:rsidR="00701D86" w:rsidRPr="0073113E" w:rsidRDefault="00701D86"/>
        </w:tc>
        <w:tc>
          <w:tcPr>
            <w:tcW w:w="1986" w:type="dxa"/>
          </w:tcPr>
          <w:p w:rsidR="00701D86" w:rsidRPr="0073113E" w:rsidRDefault="00701D86"/>
        </w:tc>
        <w:tc>
          <w:tcPr>
            <w:tcW w:w="340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01D86" w:rsidRPr="0073113E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базой,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персональные компьютеры для студентов, рабочее место преподавателя.</w:t>
            </w:r>
          </w:p>
        </w:tc>
      </w:tr>
      <w:tr w:rsidR="00701D86" w:rsidRPr="0073113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интерактивная доска, мультимедийный проектор.</w:t>
            </w:r>
          </w:p>
        </w:tc>
      </w:tr>
      <w:tr w:rsidR="00701D86" w:rsidRPr="0073113E">
        <w:trPr>
          <w:trHeight w:hRule="exact" w:val="277"/>
        </w:trPr>
        <w:tc>
          <w:tcPr>
            <w:tcW w:w="710" w:type="dxa"/>
          </w:tcPr>
          <w:p w:rsidR="00701D86" w:rsidRPr="0073113E" w:rsidRDefault="00701D86"/>
        </w:tc>
        <w:tc>
          <w:tcPr>
            <w:tcW w:w="58" w:type="dxa"/>
          </w:tcPr>
          <w:p w:rsidR="00701D86" w:rsidRPr="0073113E" w:rsidRDefault="00701D86"/>
        </w:tc>
        <w:tc>
          <w:tcPr>
            <w:tcW w:w="1929" w:type="dxa"/>
          </w:tcPr>
          <w:p w:rsidR="00701D86" w:rsidRPr="0073113E" w:rsidRDefault="00701D86"/>
        </w:tc>
        <w:tc>
          <w:tcPr>
            <w:tcW w:w="1986" w:type="dxa"/>
          </w:tcPr>
          <w:p w:rsidR="00701D86" w:rsidRPr="0073113E" w:rsidRDefault="00701D86"/>
        </w:tc>
        <w:tc>
          <w:tcPr>
            <w:tcW w:w="3403" w:type="dxa"/>
          </w:tcPr>
          <w:p w:rsidR="00701D86" w:rsidRPr="0073113E" w:rsidRDefault="00701D86"/>
        </w:tc>
        <w:tc>
          <w:tcPr>
            <w:tcW w:w="1702" w:type="dxa"/>
          </w:tcPr>
          <w:p w:rsidR="00701D86" w:rsidRPr="0073113E" w:rsidRDefault="00701D86"/>
        </w:tc>
        <w:tc>
          <w:tcPr>
            <w:tcW w:w="993" w:type="dxa"/>
          </w:tcPr>
          <w:p w:rsidR="00701D86" w:rsidRPr="0073113E" w:rsidRDefault="00701D86"/>
        </w:tc>
      </w:tr>
      <w:tr w:rsidR="00701D86" w:rsidRPr="0073113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311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01D86" w:rsidRPr="0073113E">
        <w:trPr>
          <w:trHeight w:hRule="exact" w:val="43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701D86" w:rsidRPr="0073113E" w:rsidRDefault="00701D86">
            <w:pPr>
              <w:spacing w:after="0" w:line="240" w:lineRule="auto"/>
              <w:rPr>
                <w:sz w:val="19"/>
                <w:szCs w:val="19"/>
              </w:rPr>
            </w:pPr>
          </w:p>
          <w:p w:rsidR="00701D86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Интеллектуальные информационные системы. Методические 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указания по изучению дисциплины для студентов. –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Глузман Р.Л. Архитектура ЭВМ и вычислительных систем. Методические рекомендации для студентов специальности «Информационные системы и технологии». –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31 с.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Казачек Н.Е. Стандартизация разработки программного обеспечения.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Методическе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курсовой работы. –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20 с.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Костылев Д.С. Проектирование локальной информационной системы организации. Методические ук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азания по выполнению курсовой работы по дисциплине «Локальные информационные системы». –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25 с.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Проектирование корпоративных информационных систем. Методические указания к курсовому проекту по дисциплине «Корпорат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ивные информационные системы» –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20 с.</w:t>
            </w:r>
          </w:p>
          <w:p w:rsidR="00701D86" w:rsidRPr="0073113E" w:rsidRDefault="00701D86">
            <w:pPr>
              <w:spacing w:after="0" w:line="240" w:lineRule="auto"/>
              <w:rPr>
                <w:sz w:val="19"/>
                <w:szCs w:val="19"/>
              </w:rPr>
            </w:pP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Иллюстрированный са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</w:tc>
      </w:tr>
    </w:tbl>
    <w:p w:rsidR="00701D86" w:rsidRPr="0073113E" w:rsidRDefault="0073113E">
      <w:pPr>
        <w:rPr>
          <w:sz w:val="0"/>
          <w:szCs w:val="0"/>
        </w:rPr>
      </w:pPr>
      <w:r w:rsidRPr="0073113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701D8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01D86" w:rsidRDefault="00701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1D86" w:rsidRDefault="007311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01D86" w:rsidRPr="0073113E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01D86" w:rsidRPr="0073113E" w:rsidRDefault="00701D86">
            <w:pPr>
              <w:spacing w:after="0" w:line="240" w:lineRule="auto"/>
              <w:rPr>
                <w:sz w:val="19"/>
                <w:szCs w:val="19"/>
              </w:rPr>
            </w:pP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701D86" w:rsidRPr="0073113E" w:rsidRDefault="0073113E">
            <w:pPr>
              <w:spacing w:after="0" w:line="240" w:lineRule="auto"/>
              <w:rPr>
                <w:sz w:val="19"/>
                <w:szCs w:val="19"/>
              </w:rPr>
            </w:pP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</w:t>
            </w:r>
            <w:r w:rsidRPr="007311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студенту по рейтинговой системе оценки качества подготовки студентов</w:t>
            </w:r>
          </w:p>
        </w:tc>
      </w:tr>
    </w:tbl>
    <w:p w:rsidR="00701D86" w:rsidRPr="0073113E" w:rsidRDefault="00701D86"/>
    <w:sectPr w:rsidR="00701D86" w:rsidRPr="007311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01D86"/>
    <w:rsid w:val="0073113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3165</Words>
  <Characters>18041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ПИМЗ-16_plx_Системы поддержки принятия решений_</vt:lpstr>
      <vt:lpstr>Лист1</vt:lpstr>
    </vt:vector>
  </TitlesOfParts>
  <Company/>
  <LinksUpToDate>false</LinksUpToDate>
  <CharactersWithSpaces>21164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ПИМЗ-16_plx_Системы поддержки принятия решений_</dc:title>
  <dc:creator>FastReport.NET</dc:creator>
  <cp:lastModifiedBy>Luda</cp:lastModifiedBy>
  <cp:revision>2</cp:revision>
  <dcterms:created xsi:type="dcterms:W3CDTF">2019-08-19T18:13:00Z</dcterms:created>
  <dcterms:modified xsi:type="dcterms:W3CDTF">2019-08-19T18:13:00Z</dcterms:modified>
</cp:coreProperties>
</file>